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832" w:rsidRDefault="00CE5625">
      <w:r>
        <w:rPr>
          <w:noProof/>
        </w:rPr>
        <w:drawing>
          <wp:inline distT="0" distB="0" distL="0" distR="0">
            <wp:extent cx="6600825" cy="5044698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24884" b="8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704" cy="504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625" w:rsidRDefault="00CE5625">
      <w:r>
        <w:rPr>
          <w:rFonts w:hint="eastAsia"/>
        </w:rPr>
        <w:t>梅：</w:t>
      </w:r>
      <w:r>
        <w:rPr>
          <w:rFonts w:hint="eastAsia"/>
        </w:rPr>
        <w:t xml:space="preserve"> </w:t>
      </w:r>
      <w:r>
        <w:rPr>
          <w:rFonts w:hint="eastAsia"/>
        </w:rPr>
        <w:t>这鞋现在拍卖吗？</w:t>
      </w:r>
    </w:p>
    <w:sectPr w:rsidR="00CE5625" w:rsidSect="00CE5625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CE5625"/>
    <w:rsid w:val="00CE5625"/>
    <w:rsid w:val="00CF0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08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5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6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Company>Standard Chartered Bank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1376904</dc:creator>
  <cp:keywords/>
  <dc:description/>
  <cp:lastModifiedBy>1376904</cp:lastModifiedBy>
  <cp:revision>1</cp:revision>
  <dcterms:created xsi:type="dcterms:W3CDTF">2012-04-05T06:04:00Z</dcterms:created>
  <dcterms:modified xsi:type="dcterms:W3CDTF">2012-04-05T06:05:00Z</dcterms:modified>
</cp:coreProperties>
</file>